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090569c0c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CONSTRUCTION FIXXXER WOJCIECH ZACHARA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CONSTRUCTION FIXXXER WOJCIECH ZACHARA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d606ec1eb4c0f"/>
      <w:footerReference xmlns:r="http://schemas.openxmlformats.org/officeDocument/2006/relationships" w:type="default" r:id="Rb1b0992b8e87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CONSTRUCTION FIXXXER WOJCIECH ZACHARA   ·   Org.nr 935 645 506   ·   Odelsvegen 2   ·   2063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CONSTRUCTION FIXXXER WOJCIECH ZACHARA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d606ec1eb4c0f" /><Relationship Type="http://schemas.openxmlformats.org/officeDocument/2006/relationships/footer" Target="/word/footer1.xml" Id="Rb1b0992b8e874e67" /></Relationships>
</file>