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8cf5b969fe4f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ZENITH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ZENITH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cfdb52081c443d"/>
      <w:footerReference xmlns:r="http://schemas.openxmlformats.org/officeDocument/2006/relationships" w:type="default" r:id="R6025a2d9ac7041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CAPITAL AS   ·   Org.nr 935 582 296   ·   Kråkenestoppen 90   ·   5153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cfdb52081c443d" /><Relationship Type="http://schemas.openxmlformats.org/officeDocument/2006/relationships/footer" Target="/word/footer1.xml" Id="R6025a2d9ac704100" /></Relationships>
</file>