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81c100882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abc5dfe2b4d02"/>
      <w:footerReference xmlns:r="http://schemas.openxmlformats.org/officeDocument/2006/relationships" w:type="default" r:id="R03b4cf3d793c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 CAPITAL AS   ·   Org.nr 935 518 032   ·   Rishaugveien 27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abc5dfe2b4d02" /><Relationship Type="http://schemas.openxmlformats.org/officeDocument/2006/relationships/footer" Target="/word/footer1.xml" Id="R03b4cf3d793c4aba" /></Relationships>
</file>