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2010bb3f6c4c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SINUS AS</w:t>
      </w:r>
    </w:p>
    <w:sectPr>
      <w:headerReference xmlns:r="http://schemas.openxmlformats.org/officeDocument/2006/relationships" w:type="default" r:id="Rb291d70ac47945d4"/>
      <w:footerReference xmlns:r="http://schemas.openxmlformats.org/officeDocument/2006/relationships" w:type="default" r:id="R08c641c19831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SINUS AS   ·   Org.nr 935 515 165   ·   Brendøyvegen 6   ·   6906 FLORØ   ·   Tlf. 57742633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SINUS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91d70ac47945d4" /><Relationship Type="http://schemas.openxmlformats.org/officeDocument/2006/relationships/footer" Target="/word/footer1.xml" Id="R08c641c198314efc" /></Relationships>
</file>