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dee722522b4c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SINUS AS</w:t>
      </w:r>
    </w:p>
    <w:sectPr>
      <w:headerReference xmlns:r="http://schemas.openxmlformats.org/officeDocument/2006/relationships" w:type="default" r:id="R85bb5204862443bc"/>
      <w:footerReference xmlns:r="http://schemas.openxmlformats.org/officeDocument/2006/relationships" w:type="default" r:id="R5c44b449ccdc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bb5204862443bc" /><Relationship Type="http://schemas.openxmlformats.org/officeDocument/2006/relationships/footer" Target="/word/footer1.xml" Id="R5c44b449ccdc4c4c" /></Relationships>
</file>