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d38268a80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AB-INVEST AS</w:t>
      </w:r>
    </w:p>
    <w:sectPr>
      <w:headerReference xmlns:r="http://schemas.openxmlformats.org/officeDocument/2006/relationships" w:type="default" r:id="Rd4d565c5c9174a89"/>
      <w:footerReference xmlns:r="http://schemas.openxmlformats.org/officeDocument/2006/relationships" w:type="default" r:id="Rd8f60cf2efc0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AB-INVEST AS   ·   Org.nr 935 464 307   ·   c/o Ole-Jørgen Dahl, Schultz' gate 2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d565c5c9174a89" /><Relationship Type="http://schemas.openxmlformats.org/officeDocument/2006/relationships/footer" Target="/word/footer1.xml" Id="Rd8f60cf2efc04cfb" /></Relationships>
</file>