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aa234a8354a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LITLEODD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LITLEODD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244b1b0f3f41f7"/>
      <w:footerReference xmlns:r="http://schemas.openxmlformats.org/officeDocument/2006/relationships" w:type="default" r:id="Rf44f4603810d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LITLEODD II AS   ·   Org.nr 935 380 081   ·   Bryggegata 24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LITLEODD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44b1b0f3f41f7" /><Relationship Type="http://schemas.openxmlformats.org/officeDocument/2006/relationships/footer" Target="/word/footer1.xml" Id="Rf44f4603810d433e" /></Relationships>
</file>