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434e6d13d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FURUNÅLA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FURUNÅLA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20de672f147d5"/>
      <w:footerReference xmlns:r="http://schemas.openxmlformats.org/officeDocument/2006/relationships" w:type="default" r:id="Rd572ea38a9c7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FURUNÅLA BYGG AS   ·   Org.nr 935 293 650   ·   Evenrødveien 24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FURUNÅLA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20de672f147d5" /><Relationship Type="http://schemas.openxmlformats.org/officeDocument/2006/relationships/footer" Target="/word/footer1.xml" Id="Rd572ea38a9c74c19" /></Relationships>
</file>