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901ff211054d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RIVI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RIVI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dc293923dd466d"/>
      <w:footerReference xmlns:r="http://schemas.openxmlformats.org/officeDocument/2006/relationships" w:type="default" r:id="Re7b1d231643d42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RIVI INVEST AS   ·   Org.nr 935 255 023   ·   Førresfjorden brygge 41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RIVI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dc293923dd466d" /><Relationship Type="http://schemas.openxmlformats.org/officeDocument/2006/relationships/footer" Target="/word/footer1.xml" Id="Re7b1d231643d4201" /></Relationships>
</file>