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b58414b2747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Sylling,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WIP HOLDING AS</w:t>
      </w:r>
    </w:p>
    <w:sectPr>
      <w:headerReference xmlns:r="http://schemas.openxmlformats.org/officeDocument/2006/relationships" w:type="default" r:id="R0da548abd92044ef"/>
      <w:footerReference xmlns:r="http://schemas.openxmlformats.org/officeDocument/2006/relationships" w:type="default" r:id="Ra2cded8321e4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548abd92044ef" /><Relationship Type="http://schemas.openxmlformats.org/officeDocument/2006/relationships/footer" Target="/word/footer1.xml" Id="Ra2cded8321e44cdf" /></Relationships>
</file>