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4cd511077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ACCOUNTING AS</w:t>
      </w:r>
    </w:p>
    <w:sectPr>
      <w:headerReference xmlns:r="http://schemas.openxmlformats.org/officeDocument/2006/relationships" w:type="default" r:id="R7c5a2ef0ba5a4074"/>
      <w:footerReference xmlns:r="http://schemas.openxmlformats.org/officeDocument/2006/relationships" w:type="default" r:id="R0be96ede6c20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ACCOUNTING AS   ·   Org.nr 935 090 326   ·   Karenslyst allé 10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a2ef0ba5a4074" /><Relationship Type="http://schemas.openxmlformats.org/officeDocument/2006/relationships/footer" Target="/word/footer1.xml" Id="R0be96ede6c204e06" /></Relationships>
</file>