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c5ebeeb2c4e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ACCOUNTING AS</w:t>
      </w:r>
    </w:p>
    <w:sectPr>
      <w:headerReference xmlns:r="http://schemas.openxmlformats.org/officeDocument/2006/relationships" w:type="default" r:id="Rec2407d8f03b491f"/>
      <w:footerReference xmlns:r="http://schemas.openxmlformats.org/officeDocument/2006/relationships" w:type="default" r:id="R1d7757e10d18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ACCOUNTING AS   ·   Org.nr 935 090 326   ·   Karenslyst allé 10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407d8f03b491f" /><Relationship Type="http://schemas.openxmlformats.org/officeDocument/2006/relationships/footer" Target="/word/footer1.xml" Id="R1d7757e10d184d8f" /></Relationships>
</file>