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1a5ed1f0e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OG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OG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c4568d9e24a2d"/>
      <w:footerReference xmlns:r="http://schemas.openxmlformats.org/officeDocument/2006/relationships" w:type="default" r:id="R69756464a7dc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OG LØNN AS   ·   Org.nr 934 890 922   ·   c/o Linda Pedersen,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OG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c4568d9e24a2d" /><Relationship Type="http://schemas.openxmlformats.org/officeDocument/2006/relationships/footer" Target="/word/footer1.xml" Id="R69756464a7dc4c2d" /></Relationships>
</file>