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87bb5c779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VINCERÒ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VINCERÒ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fd7015bf34311"/>
      <w:footerReference xmlns:r="http://schemas.openxmlformats.org/officeDocument/2006/relationships" w:type="default" r:id="Rd7dfe101d62b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VINCERÒ INVEST AS   ·   Org.nr 934 867 122   ·   Uelands gate 10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VINCERÒ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fd7015bf34311" /><Relationship Type="http://schemas.openxmlformats.org/officeDocument/2006/relationships/footer" Target="/word/footer1.xml" Id="Rd7dfe101d62b4482" /></Relationships>
</file>