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6011b0c38b40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 STUDIO AS</w:t>
      </w:r>
    </w:p>
    <w:sectPr>
      <w:headerReference xmlns:r="http://schemas.openxmlformats.org/officeDocument/2006/relationships" w:type="default" r:id="Rd850f4fe01ab43b6"/>
      <w:footerReference xmlns:r="http://schemas.openxmlformats.org/officeDocument/2006/relationships" w:type="default" r:id="R68550aef344d40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 STUDIO AS   ·   Org.nr 934 762 045   ·   Madlastokken 5   ·   4042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 STUDIO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50f4fe01ab43b6" /><Relationship Type="http://schemas.openxmlformats.org/officeDocument/2006/relationships/footer" Target="/word/footer1.xml" Id="R68550aef344d40f6" /></Relationships>
</file>