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d352cafe14e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PEREGRINE INVEST AS</w:t>
      </w:r>
    </w:p>
    <w:sectPr>
      <w:headerReference xmlns:r="http://schemas.openxmlformats.org/officeDocument/2006/relationships" w:type="default" r:id="R3692e6f306694c10"/>
      <w:footerReference xmlns:r="http://schemas.openxmlformats.org/officeDocument/2006/relationships" w:type="default" r:id="R054e4d258ed3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PEREGRINE INVEST AS   ·   Org.nr 934 611 756   ·   Hammerstadgutua 46   ·   2848 SKREIA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PEREGRINE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2e6f306694c10" /><Relationship Type="http://schemas.openxmlformats.org/officeDocument/2006/relationships/footer" Target="/word/footer1.xml" Id="R054e4d258ed349c7" /></Relationships>
</file>