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d3ef5928e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PEREGRINE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PEREGRINE INVEST AS</w:t>
      </w:r>
    </w:p>
    <w:sectPr>
      <w:headerReference xmlns:r="http://schemas.openxmlformats.org/officeDocument/2006/relationships" w:type="default" r:id="Rcef871ee30b54f43"/>
      <w:footerReference xmlns:r="http://schemas.openxmlformats.org/officeDocument/2006/relationships" w:type="default" r:id="Rab4df968079f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PEREGRINE INVEST AS   ·   Org.nr 934 611 756   ·   Hammerstadgutua 46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PEREGRINE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871ee30b54f43" /><Relationship Type="http://schemas.openxmlformats.org/officeDocument/2006/relationships/footer" Target="/word/footer1.xml" Id="Rab4df968079f4c4f" /></Relationships>
</file>