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1e390cb0d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edf25d1b154ef5"/>
      <w:footerReference xmlns:r="http://schemas.openxmlformats.org/officeDocument/2006/relationships" w:type="default" r:id="Rb7f07eb64ca4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HOLMEN INVEST AS   ·   Org.nr 934 599 160   ·   Balders vei 16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df25d1b154ef5" /><Relationship Type="http://schemas.openxmlformats.org/officeDocument/2006/relationships/footer" Target="/word/footer1.xml" Id="Rb7f07eb64ca44caa" /></Relationships>
</file>