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b6ad385e9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 MIPCO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 MIPCO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f5678c0e54d98"/>
      <w:footerReference xmlns:r="http://schemas.openxmlformats.org/officeDocument/2006/relationships" w:type="default" r:id="Re99023afc845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 MIPCO AS   ·   Org.nr 934 533 119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 MIPCO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f5678c0e54d98" /><Relationship Type="http://schemas.openxmlformats.org/officeDocument/2006/relationships/footer" Target="/word/footer1.xml" Id="Re99023afc84549f1" /></Relationships>
</file>