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396fa71c6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95b25f83d4234"/>
      <w:footerReference xmlns:r="http://schemas.openxmlformats.org/officeDocument/2006/relationships" w:type="default" r:id="R87c684c25675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CHJA INVEST AS   ·   Org.nr 934 498 747   ·   c/o Christina Jakobsen, Skogholtveien 3D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95b25f83d4234" /><Relationship Type="http://schemas.openxmlformats.org/officeDocument/2006/relationships/footer" Target="/word/footer1.xml" Id="R87c684c256754f9a" /></Relationships>
</file>