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5f769d94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VIVITRE AS</w:t>
      </w:r>
    </w:p>
    <w:sectPr>
      <w:headerReference xmlns:r="http://schemas.openxmlformats.org/officeDocument/2006/relationships" w:type="default" r:id="R32acfaae737a46bb"/>
      <w:footerReference xmlns:r="http://schemas.openxmlformats.org/officeDocument/2006/relationships" w:type="default" r:id="R19b9962d07c5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VIVITRE AS   ·   Org.nr 934 474 961   ·   Grendatunvegen 21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faae737a46bb" /><Relationship Type="http://schemas.openxmlformats.org/officeDocument/2006/relationships/footer" Target="/word/footer1.xml" Id="R19b9962d07c54c07" /></Relationships>
</file>