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e1a6f2d55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VIVITRE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VIVITRE AS</w:t>
      </w:r>
    </w:p>
    <w:sectPr>
      <w:headerReference xmlns:r="http://schemas.openxmlformats.org/officeDocument/2006/relationships" w:type="default" r:id="R46cdcf11d5414a3e"/>
      <w:footerReference xmlns:r="http://schemas.openxmlformats.org/officeDocument/2006/relationships" w:type="default" r:id="R84c297957c27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VIVITRE AS   ·   Org.nr 934 474 961   ·   Grendatunvegen 21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dcf11d5414a3e" /><Relationship Type="http://schemas.openxmlformats.org/officeDocument/2006/relationships/footer" Target="/word/footer1.xml" Id="R84c297957c274ea5" /></Relationships>
</file>