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e5185752f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 REGNSKAP DRAMMEN AS, org.nr 934 412 249,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ab2028ee059f463a"/>
      <w:footerReference xmlns:r="http://schemas.openxmlformats.org/officeDocument/2006/relationships" w:type="default" r:id="Redbc87905c67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028ee059f463a" /><Relationship Type="http://schemas.openxmlformats.org/officeDocument/2006/relationships/footer" Target="/word/footer1.xml" Id="Redbc87905c67469d" /></Relationships>
</file>