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a5bcfb80649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YGGDRASIL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YGGDRASIL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ff1aca80340f5"/>
      <w:footerReference xmlns:r="http://schemas.openxmlformats.org/officeDocument/2006/relationships" w:type="default" r:id="Ra68ed79b5cf2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YGGDRASIL VENTURE AS   ·   Org.nr 933 945 928   ·   Velandsvegen 32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YGGDRASIL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ff1aca80340f5" /><Relationship Type="http://schemas.openxmlformats.org/officeDocument/2006/relationships/footer" Target="/word/footer1.xml" Id="Ra68ed79b5cf24297" /></Relationships>
</file>