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865d67b7f845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BWH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BWH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a625af154b493d"/>
      <w:footerReference xmlns:r="http://schemas.openxmlformats.org/officeDocument/2006/relationships" w:type="default" r:id="R0527f161ef7f4c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BWH INVEST AS   ·   Org.nr 933 659 747   ·   Fogdveien 42   ·   8079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BWH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a625af154b493d" /><Relationship Type="http://schemas.openxmlformats.org/officeDocument/2006/relationships/footer" Target="/word/footer1.xml" Id="R0527f161ef7f4c0d" /></Relationships>
</file>