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39ca5ad73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54284af6f4ed2"/>
      <w:footerReference xmlns:r="http://schemas.openxmlformats.org/officeDocument/2006/relationships" w:type="default" r:id="R27af46ce653a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GSAS HOLDING AS   ·   Org.nr 933 647 528   ·   Einegjerdet 11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54284af6f4ed2" /><Relationship Type="http://schemas.openxmlformats.org/officeDocument/2006/relationships/footer" Target="/word/footer1.xml" Id="R27af46ce653a444d" /></Relationships>
</file>