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8e6f5f2f6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SKANSEN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SKANSEN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e8f80d7e84d20"/>
      <w:footerReference xmlns:r="http://schemas.openxmlformats.org/officeDocument/2006/relationships" w:type="default" r:id="R2769b931b464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SKANSEN VEKST AS   ·   Org.nr 933 590 984   ·   c/o Lars Revling, Dragehodesvingen 4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SKANSEN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e8f80d7e84d20" /><Relationship Type="http://schemas.openxmlformats.org/officeDocument/2006/relationships/footer" Target="/word/footer1.xml" Id="R2769b931b4644a33" /></Relationships>
</file>