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9b81e4442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FINANSRINGEN AS.</w:t>
      </w:r>
    </w:p>
    <w:sectPr>
      <w:headerReference xmlns:r="http://schemas.openxmlformats.org/officeDocument/2006/relationships" w:type="default" r:id="R89b6188a603a4cf8"/>
      <w:footerReference xmlns:r="http://schemas.openxmlformats.org/officeDocument/2006/relationships" w:type="default" r:id="R2b2293ece6b2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933 574 644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6188a603a4cf8" /><Relationship Type="http://schemas.openxmlformats.org/officeDocument/2006/relationships/footer" Target="/word/footer1.xml" Id="R2b2293ece6b24021" /></Relationships>
</file>