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f406cbd734e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PORSGRUNN REGNSKAP AS.</w:t>
      </w:r>
    </w:p>
    <w:sectPr>
      <w:headerReference xmlns:r="http://schemas.openxmlformats.org/officeDocument/2006/relationships" w:type="default" r:id="Rf916739767114e30"/>
      <w:footerReference xmlns:r="http://schemas.openxmlformats.org/officeDocument/2006/relationships" w:type="default" r:id="Rd9d91b84cd3643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REGNSKAP AS   ·   Org.nr 933 556 549   ·   Bryggevegen 2   ·   3941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6739767114e30" /><Relationship Type="http://schemas.openxmlformats.org/officeDocument/2006/relationships/footer" Target="/word/footer1.xml" Id="Rd9d91b84cd3643d1" /></Relationships>
</file>