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507ba1320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PORSGRUNN REGNSKAP AS, org.nr 933 556 549,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2c83d778e2a147a0"/>
      <w:footerReference xmlns:r="http://schemas.openxmlformats.org/officeDocument/2006/relationships" w:type="default" r:id="R87fccf0976ac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3d778e2a147a0" /><Relationship Type="http://schemas.openxmlformats.org/officeDocument/2006/relationships/footer" Target="/word/footer1.xml" Id="R87fccf0976ac46c7" /></Relationships>
</file>