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368c65a214c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 INVEST AS</w:t>
      </w:r>
    </w:p>
    <w:sectPr>
      <w:headerReference xmlns:r="http://schemas.openxmlformats.org/officeDocument/2006/relationships" w:type="default" r:id="R7418745a53604f02"/>
      <w:footerReference xmlns:r="http://schemas.openxmlformats.org/officeDocument/2006/relationships" w:type="default" r:id="Rc2ac6d7c11a4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 INVEST AS   ·   Org.nr 933 498 689   ·   Grannesveien 14B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8745a53604f02" /><Relationship Type="http://schemas.openxmlformats.org/officeDocument/2006/relationships/footer" Target="/word/footer1.xml" Id="Rc2ac6d7c11a441ba" /></Relationships>
</file>