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8ae48a8d4a45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HGJ INVEST AS</w:t>
      </w:r>
    </w:p>
    <w:sectPr>
      <w:headerReference xmlns:r="http://schemas.openxmlformats.org/officeDocument/2006/relationships" w:type="default" r:id="Rdadbd6e12cc94fe7"/>
      <w:footerReference xmlns:r="http://schemas.openxmlformats.org/officeDocument/2006/relationships" w:type="default" r:id="Rd9d2e17a41f849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HGJ INVEST AS   ·   Org.nr 933 498 654   ·   Stadionveien 12A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dbd6e12cc94fe7" /><Relationship Type="http://schemas.openxmlformats.org/officeDocument/2006/relationships/footer" Target="/word/footer1.xml" Id="Rd9d2e17a41f849fa" /></Relationships>
</file>