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959a9d739d41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Søreidgrend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Søreidgrend,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ba1a1bb18d4c9a"/>
      <w:footerReference xmlns:r="http://schemas.openxmlformats.org/officeDocument/2006/relationships" w:type="default" r:id="R586cba651a2e42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BYVVS AS   ·   Org.nr 933 352 269   ·   Søreidåsen 12   ·   5252 SØREIDGREND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ba1a1bb18d4c9a" /><Relationship Type="http://schemas.openxmlformats.org/officeDocument/2006/relationships/footer" Target="/word/footer1.xml" Id="R586cba651a2e42fc" /></Relationships>
</file>