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b6a4f695b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HUSA INVESTMENT AS.</w:t>
      </w:r>
    </w:p>
    <w:sectPr>
      <w:headerReference xmlns:r="http://schemas.openxmlformats.org/officeDocument/2006/relationships" w:type="default" r:id="R0283a0c710ff45e1"/>
      <w:footerReference xmlns:r="http://schemas.openxmlformats.org/officeDocument/2006/relationships" w:type="default" r:id="Rc3075e2e286c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3a0c710ff45e1" /><Relationship Type="http://schemas.openxmlformats.org/officeDocument/2006/relationships/footer" Target="/word/footer1.xml" Id="Rc3075e2e286c4c0f" /></Relationships>
</file>