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90a46bade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RUTILIA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RUTILIA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5f9ff5c41466c"/>
      <w:footerReference xmlns:r="http://schemas.openxmlformats.org/officeDocument/2006/relationships" w:type="default" r:id="R754735cdde1f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RUTILIA AS   ·   Org.nr 933 270 165   ·   Thurmanns gate 12C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RUTILIA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5f9ff5c41466c" /><Relationship Type="http://schemas.openxmlformats.org/officeDocument/2006/relationships/footer" Target="/word/footer1.xml" Id="R754735cdde1f4ad8" /></Relationships>
</file>