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f55932e2a4b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HAUGERUD REGNSKAPSKONTOR AS</w:t>
      </w:r>
    </w:p>
    <w:sectPr>
      <w:headerReference xmlns:r="http://schemas.openxmlformats.org/officeDocument/2006/relationships" w:type="default" r:id="R362619221cdf4df2"/>
      <w:footerReference xmlns:r="http://schemas.openxmlformats.org/officeDocument/2006/relationships" w:type="default" r:id="R9d2f14709305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HAUGERUD REGNSKAPSKONTOR AS   ·   Org.nr 933 249 913   ·   Merdevegen 1   ·   3676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HAUGERUD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619221cdf4df2" /><Relationship Type="http://schemas.openxmlformats.org/officeDocument/2006/relationships/footer" Target="/word/footer1.xml" Id="R9d2f1470930543dd" /></Relationships>
</file>