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628cd49ee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 REGNSKAP AS</w:t>
      </w:r>
    </w:p>
    <w:sectPr>
      <w:headerReference xmlns:r="http://schemas.openxmlformats.org/officeDocument/2006/relationships" w:type="default" r:id="R7be1262a6da14c34"/>
      <w:footerReference xmlns:r="http://schemas.openxmlformats.org/officeDocument/2006/relationships" w:type="default" r:id="R00bf469b520f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 REGNSKAP AS   ·   Org.nr 933 242 331   ·   Olaus Hansens vei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1262a6da14c34" /><Relationship Type="http://schemas.openxmlformats.org/officeDocument/2006/relationships/footer" Target="/word/footer1.xml" Id="R00bf469b520f4a51" /></Relationships>
</file>