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8caebdf66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 REGNSKAP AS</w:t>
      </w:r>
    </w:p>
    <w:sectPr>
      <w:headerReference xmlns:r="http://schemas.openxmlformats.org/officeDocument/2006/relationships" w:type="default" r:id="R7c324283fa4846b0"/>
      <w:footerReference xmlns:r="http://schemas.openxmlformats.org/officeDocument/2006/relationships" w:type="default" r:id="R61236215fcbc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 REGNSKAP AS   ·   Org.nr 933 242 331   ·   Olaus Hansens vei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24283fa4846b0" /><Relationship Type="http://schemas.openxmlformats.org/officeDocument/2006/relationships/footer" Target="/word/footer1.xml" Id="R61236215fcbc4c91" /></Relationships>
</file>