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36534f125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f3c62b33147f1"/>
      <w:footerReference xmlns:r="http://schemas.openxmlformats.org/officeDocument/2006/relationships" w:type="default" r:id="Re9dcffbc731c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IDRETTSHUSET AS   ·   Org.nr 933 033 481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f3c62b33147f1" /><Relationship Type="http://schemas.openxmlformats.org/officeDocument/2006/relationships/footer" Target="/word/footer1.xml" Id="Re9dcffbc731c4c8f" /></Relationships>
</file>