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57fee3c8c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TO-TOM-TO AS</w:t>
      </w:r>
    </w:p>
    <w:sectPr>
      <w:headerReference xmlns:r="http://schemas.openxmlformats.org/officeDocument/2006/relationships" w:type="default" r:id="R5699fb7a443c427a"/>
      <w:footerReference xmlns:r="http://schemas.openxmlformats.org/officeDocument/2006/relationships" w:type="default" r:id="R5518954db7f6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TO-TOM-TO AS   ·   Org.nr 932 951 916   ·   Ørneveien 16A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TO-TOM-TO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9fb7a443c427a" /><Relationship Type="http://schemas.openxmlformats.org/officeDocument/2006/relationships/footer" Target="/word/footer1.xml" Id="R5518954db7f64e4b" /></Relationships>
</file>