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6d9938a36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BILOLINE AS.</w:t>
      </w:r>
    </w:p>
    <w:sectPr>
      <w:headerReference xmlns:r="http://schemas.openxmlformats.org/officeDocument/2006/relationships" w:type="default" r:id="Re831f7f2769f4934"/>
      <w:footerReference xmlns:r="http://schemas.openxmlformats.org/officeDocument/2006/relationships" w:type="default" r:id="Rd9cc03561a38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1f7f2769f4934" /><Relationship Type="http://schemas.openxmlformats.org/officeDocument/2006/relationships/footer" Target="/word/footer1.xml" Id="Rd9cc03561a3843c6" /></Relationships>
</file>