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c947f888d4d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JULEIK AS</w:t>
      </w:r>
    </w:p>
    <w:sectPr>
      <w:headerReference xmlns:r="http://schemas.openxmlformats.org/officeDocument/2006/relationships" w:type="default" r:id="R908f2bc8155646ef"/>
      <w:footerReference xmlns:r="http://schemas.openxmlformats.org/officeDocument/2006/relationships" w:type="default" r:id="Rf5c6540f52d8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f2bc8155646ef" /><Relationship Type="http://schemas.openxmlformats.org/officeDocument/2006/relationships/footer" Target="/word/footer1.xml" Id="Rf5c6540f52d84deb" /></Relationships>
</file>