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014778da8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HEF 185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HEF 185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4d92c5c9e44806"/>
      <w:footerReference xmlns:r="http://schemas.openxmlformats.org/officeDocument/2006/relationships" w:type="default" r:id="R299a8229431d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HEF 185 HOLDING AS   ·   Org.nr 932 794 608   ·   Richard Baches vei 21   ·   1452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HEF 185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4d92c5c9e44806" /><Relationship Type="http://schemas.openxmlformats.org/officeDocument/2006/relationships/footer" Target="/word/footer1.xml" Id="R299a8229431d4696" /></Relationships>
</file>