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5107e3b3e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301c6329b4e77"/>
      <w:footerReference xmlns:r="http://schemas.openxmlformats.org/officeDocument/2006/relationships" w:type="default" r:id="R7294788489e0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EIENDOMSBYGG AS   ·   Org.nr 932 343 576   ·   c/o BA5 Invest AS, Cort Adelers gate 17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301c6329b4e77" /><Relationship Type="http://schemas.openxmlformats.org/officeDocument/2006/relationships/footer" Target="/word/footer1.xml" Id="R7294788489e0455c" /></Relationships>
</file>