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70f8db2fd248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JAFS AS.</w:t>
      </w:r>
    </w:p>
    <w:sectPr>
      <w:headerReference xmlns:r="http://schemas.openxmlformats.org/officeDocument/2006/relationships" w:type="default" r:id="R4f7dce86254a4a8a"/>
      <w:footerReference xmlns:r="http://schemas.openxmlformats.org/officeDocument/2006/relationships" w:type="default" r:id="R91f2f098476d4a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JAFS AS   ·   Org.nr 932 251 981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JAFS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dce86254a4a8a" /><Relationship Type="http://schemas.openxmlformats.org/officeDocument/2006/relationships/footer" Target="/word/footer1.xml" Id="R91f2f098476d4a6d" /></Relationships>
</file>