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ba1ee7fa94b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JAFS AS</w:t>
      </w:r>
    </w:p>
    <w:sectPr>
      <w:headerReference xmlns:r="http://schemas.openxmlformats.org/officeDocument/2006/relationships" w:type="default" r:id="R73634e0b47d24212"/>
      <w:footerReference xmlns:r="http://schemas.openxmlformats.org/officeDocument/2006/relationships" w:type="default" r:id="Rc68f7ca2c191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JAFS AS   ·   Org.nr 932 251 981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JAFS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34e0b47d24212" /><Relationship Type="http://schemas.openxmlformats.org/officeDocument/2006/relationships/footer" Target="/word/footer1.xml" Id="Rc68f7ca2c1914140" /></Relationships>
</file>