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4b722d1180474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FOSSETASSEN AS</w:t>
      </w:r>
    </w:p>
    <w:sectPr>
      <w:headerReference xmlns:r="http://schemas.openxmlformats.org/officeDocument/2006/relationships" w:type="default" r:id="R37eb4fbb63e44ada"/>
      <w:footerReference xmlns:r="http://schemas.openxmlformats.org/officeDocument/2006/relationships" w:type="default" r:id="R177b2f9efff24f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FOSSETASSEN AS   ·   Org.nr 932 250 802   ·   Domkirkeplassen 2   ·   4006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FOSSETASSEN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eb4fbb63e44ada" /><Relationship Type="http://schemas.openxmlformats.org/officeDocument/2006/relationships/footer" Target="/word/footer1.xml" Id="R177b2f9efff24fcd" /></Relationships>
</file>