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10cefa66945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FOSSETASSEN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FOSSETASSEN AS</w:t>
      </w:r>
    </w:p>
    <w:sectPr>
      <w:headerReference xmlns:r="http://schemas.openxmlformats.org/officeDocument/2006/relationships" w:type="default" r:id="Ra29b84ff194d4782"/>
      <w:footerReference xmlns:r="http://schemas.openxmlformats.org/officeDocument/2006/relationships" w:type="default" r:id="R5289426b5495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FOSSETASSEN AS   ·   Org.nr 932 250 802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FOSSETASSEN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b84ff194d4782" /><Relationship Type="http://schemas.openxmlformats.org/officeDocument/2006/relationships/footer" Target="/word/footer1.xml" Id="R5289426b54954beb" /></Relationships>
</file>