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977c3d71b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GLOBAL ENHANCED INDEX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GLOBAL ENHANCED INDEX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a80c58d72479e"/>
      <w:footerReference xmlns:r="http://schemas.openxmlformats.org/officeDocument/2006/relationships" w:type="default" r:id="R290d6e622433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ENHANCED INDEX   ·   Org.nr 931 365 207   ·  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 ENHANCED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a80c58d72479e" /><Relationship Type="http://schemas.openxmlformats.org/officeDocument/2006/relationships/footer" Target="/word/footer1.xml" Id="R290d6e62243343aa" /></Relationships>
</file>