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083d6f2a1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 INVEST AS</w:t>
      </w:r>
    </w:p>
    <w:sectPr>
      <w:headerReference xmlns:r="http://schemas.openxmlformats.org/officeDocument/2006/relationships" w:type="default" r:id="Ra19c10bff3a64040"/>
      <w:footerReference xmlns:r="http://schemas.openxmlformats.org/officeDocument/2006/relationships" w:type="default" r:id="Rfe61a4a0f0b7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c10bff3a64040" /><Relationship Type="http://schemas.openxmlformats.org/officeDocument/2006/relationships/footer" Target="/word/footer1.xml" Id="Rfe61a4a0f0b742b7" /></Relationships>
</file>